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3B18" w14:textId="77777777" w:rsidR="00755462" w:rsidRPr="00A70C35" w:rsidRDefault="00755462" w:rsidP="00755462">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KINNITATUD</w:t>
      </w:r>
    </w:p>
    <w:p w14:paraId="081EE6BB" w14:textId="77777777" w:rsidR="00755462" w:rsidRPr="00A70C35" w:rsidRDefault="00755462" w:rsidP="00755462">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RMK õigus- ja hangete osakonna </w:t>
      </w:r>
    </w:p>
    <w:p w14:paraId="248653B3" w14:textId="7E2DFCAE" w:rsidR="00755462" w:rsidRPr="00A70C35" w:rsidRDefault="00755462" w:rsidP="00755462">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juhataja käskkirjaga nr </w:t>
      </w:r>
      <w:r w:rsidRPr="00755462">
        <w:rPr>
          <w:rFonts w:ascii="Times New Roman" w:eastAsia="Times New Roman" w:hAnsi="Times New Roman" w:cs="Times New Roman"/>
          <w:kern w:val="0"/>
          <w:sz w:val="24"/>
          <w:szCs w:val="24"/>
          <w:lang w:eastAsia="ar-SA"/>
          <w14:ligatures w14:val="none"/>
        </w:rPr>
        <w:t>1-47.3446</w:t>
      </w:r>
      <w:r w:rsidRPr="00A70C35">
        <w:rPr>
          <w:rFonts w:ascii="Times New Roman" w:eastAsia="Times New Roman" w:hAnsi="Times New Roman" w:cs="Times New Roman"/>
          <w:kern w:val="0"/>
          <w:sz w:val="24"/>
          <w:szCs w:val="24"/>
          <w:lang w:eastAsia="ar-SA"/>
          <w14:ligatures w14:val="none"/>
        </w:rPr>
        <w:t>/1</w:t>
      </w:r>
    </w:p>
    <w:p w14:paraId="5045C39B" w14:textId="77777777" w:rsidR="00755462" w:rsidRPr="00A70C35" w:rsidRDefault="00755462" w:rsidP="00755462">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1F6DF963" w14:textId="77777777" w:rsidR="00755462" w:rsidRDefault="00755462" w:rsidP="00755462">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590509E7" w14:textId="6DD8FDBA" w:rsidR="00755462" w:rsidRPr="00A70C35" w:rsidRDefault="00755462" w:rsidP="00755462">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Hanke nimetus: </w:t>
      </w:r>
      <w:r w:rsidRPr="00755462">
        <w:rPr>
          <w:rFonts w:ascii="Times New Roman" w:eastAsia="Times New Roman" w:hAnsi="Times New Roman" w:cs="Times New Roman"/>
          <w:kern w:val="0"/>
          <w:sz w:val="24"/>
          <w:szCs w:val="24"/>
          <w:lang w:eastAsia="ar-SA"/>
          <w14:ligatures w14:val="none"/>
        </w:rPr>
        <w:t>RMK Viljandi taimla lao- ja olmehoone omanikujärelevalve teenus</w:t>
      </w:r>
    </w:p>
    <w:p w14:paraId="4B37BECB" w14:textId="77777777" w:rsidR="00643012" w:rsidRDefault="00755462" w:rsidP="00755462">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Viitenumber: </w:t>
      </w:r>
      <w:r w:rsidRPr="00755462">
        <w:rPr>
          <w:rFonts w:ascii="Times New Roman" w:eastAsia="Times New Roman" w:hAnsi="Times New Roman" w:cs="Times New Roman"/>
          <w:kern w:val="0"/>
          <w:sz w:val="24"/>
          <w:szCs w:val="24"/>
          <w:lang w:eastAsia="ar-SA"/>
          <w14:ligatures w14:val="none"/>
        </w:rPr>
        <w:t>297008</w:t>
      </w:r>
    </w:p>
    <w:p w14:paraId="5DFE09DE" w14:textId="15E3476C" w:rsidR="00755462" w:rsidRPr="00A70C35" w:rsidRDefault="00755462" w:rsidP="00755462">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Hankija: Riigimetsa Majandamise Keskus (70004459)</w:t>
      </w:r>
    </w:p>
    <w:p w14:paraId="75CD6AD4" w14:textId="77777777" w:rsidR="00755462" w:rsidRPr="00A70C35" w:rsidRDefault="00755462" w:rsidP="00755462">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64883768" w14:textId="77777777" w:rsidR="00755462" w:rsidRPr="00A70C35" w:rsidRDefault="00755462" w:rsidP="00755462">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58C27C4D" w14:textId="77777777" w:rsidR="00755462" w:rsidRPr="00A70C35" w:rsidRDefault="00755462" w:rsidP="00755462">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HANKEDOKUMENT</w:t>
      </w:r>
    </w:p>
    <w:p w14:paraId="382788EA" w14:textId="77777777" w:rsidR="00755462" w:rsidRPr="00A70C35" w:rsidRDefault="00755462" w:rsidP="00755462">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5FBC44E9" w14:textId="77777777" w:rsidR="00755462" w:rsidRPr="00A70C35" w:rsidRDefault="00755462" w:rsidP="00755462">
      <w:pPr>
        <w:numPr>
          <w:ilvl w:val="0"/>
          <w:numId w:val="1"/>
        </w:numPr>
        <w:suppressAutoHyphens/>
        <w:spacing w:after="0" w:line="276" w:lineRule="auto"/>
        <w:contextualSpacing/>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ÜLDOSA</w:t>
      </w:r>
    </w:p>
    <w:p w14:paraId="54AC788F" w14:textId="77777777" w:rsidR="00755462" w:rsidRPr="00A70C35" w:rsidRDefault="00755462" w:rsidP="00755462">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Hankija nimi ja andmed: Riigimetsa Majandamise Keskus (RMK), </w:t>
      </w:r>
      <w:proofErr w:type="spellStart"/>
      <w:r w:rsidRPr="00A70C35">
        <w:rPr>
          <w:rFonts w:ascii="Times New Roman" w:eastAsia="Times New Roman" w:hAnsi="Times New Roman" w:cs="Times New Roman"/>
          <w:kern w:val="0"/>
          <w:sz w:val="24"/>
          <w:szCs w:val="24"/>
          <w:lang w:eastAsia="ar-SA"/>
          <w14:ligatures w14:val="none"/>
        </w:rPr>
        <w:t>reg</w:t>
      </w:r>
      <w:proofErr w:type="spellEnd"/>
      <w:r w:rsidRPr="00A70C35">
        <w:rPr>
          <w:rFonts w:ascii="Times New Roman" w:eastAsia="Times New Roman" w:hAnsi="Times New Roman" w:cs="Times New Roman"/>
          <w:kern w:val="0"/>
          <w:sz w:val="24"/>
          <w:szCs w:val="24"/>
          <w:lang w:eastAsia="ar-SA"/>
          <w14:ligatures w14:val="none"/>
        </w:rPr>
        <w:t>-kood 70004459, Mõisa/3, Sagadi küla, Haljala, 45403 Lääne-Virumaa, RMK õigus- ja hangete osakond</w:t>
      </w:r>
    </w:p>
    <w:p w14:paraId="7799DE96" w14:textId="77777777" w:rsidR="00755462" w:rsidRDefault="00755462" w:rsidP="00755462">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Hange viiakse läbi elektroonilise hankena </w:t>
      </w:r>
      <w:proofErr w:type="spellStart"/>
      <w:r w:rsidRPr="00A70C35">
        <w:rPr>
          <w:rFonts w:ascii="Times New Roman" w:eastAsia="Times New Roman" w:hAnsi="Times New Roman" w:cs="Times New Roman"/>
          <w:kern w:val="0"/>
          <w:sz w:val="24"/>
          <w:szCs w:val="24"/>
          <w:lang w:eastAsia="ar-SA"/>
          <w14:ligatures w14:val="none"/>
        </w:rPr>
        <w:t>e-riigihangete</w:t>
      </w:r>
      <w:proofErr w:type="spellEnd"/>
      <w:r w:rsidRPr="00A70C35">
        <w:rPr>
          <w:rFonts w:ascii="Times New Roman" w:eastAsia="Times New Roman" w:hAnsi="Times New Roman" w:cs="Times New Roman"/>
          <w:kern w:val="0"/>
          <w:sz w:val="24"/>
          <w:szCs w:val="24"/>
          <w:lang w:eastAsia="ar-SA"/>
          <w14:ligatures w14:val="none"/>
        </w:rPr>
        <w:t xml:space="preserve"> keskkonnas (edaspidi </w:t>
      </w:r>
      <w:proofErr w:type="spellStart"/>
      <w:r w:rsidRPr="00A70C35">
        <w:rPr>
          <w:rFonts w:ascii="Times New Roman" w:eastAsia="Times New Roman" w:hAnsi="Times New Roman" w:cs="Times New Roman"/>
          <w:kern w:val="0"/>
          <w:sz w:val="24"/>
          <w:szCs w:val="24"/>
          <w:lang w:eastAsia="ar-SA"/>
          <w14:ligatures w14:val="none"/>
        </w:rPr>
        <w:t>eRHR</w:t>
      </w:r>
      <w:proofErr w:type="spellEnd"/>
      <w:r w:rsidRPr="00A70C35">
        <w:rPr>
          <w:rFonts w:ascii="Times New Roman" w:eastAsia="Times New Roman" w:hAnsi="Times New Roman" w:cs="Times New Roman"/>
          <w:kern w:val="0"/>
          <w:sz w:val="24"/>
          <w:szCs w:val="24"/>
          <w:lang w:eastAsia="ar-SA"/>
          <w14:ligatures w14:val="none"/>
        </w:rPr>
        <w:t xml:space="preserve">) aadressil https://riigihanked.riik.ee, kus hankija tagab piiramatu ja täieliku elektroonilise juurdepääsu riigihanke alusdokumentidele. </w:t>
      </w:r>
    </w:p>
    <w:p w14:paraId="5D2CC660" w14:textId="77777777" w:rsidR="00755462" w:rsidRPr="00A70C35" w:rsidRDefault="00755462" w:rsidP="00755462">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19C3270C" w14:textId="77777777" w:rsidR="00755462" w:rsidRPr="00A70C35" w:rsidRDefault="00755462" w:rsidP="00755462">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Kui hankija esitatud nõuded või tähtajad on hanketeates (</w:t>
      </w:r>
      <w:proofErr w:type="spellStart"/>
      <w:r w:rsidRPr="00A70C35">
        <w:rPr>
          <w:rFonts w:ascii="Times New Roman" w:eastAsia="Times New Roman" w:hAnsi="Times New Roman" w:cs="Times New Roman"/>
          <w:kern w:val="0"/>
          <w:sz w:val="24"/>
          <w:szCs w:val="24"/>
          <w:lang w:eastAsia="ar-SA"/>
          <w14:ligatures w14:val="none"/>
        </w:rPr>
        <w:t>eRHRi</w:t>
      </w:r>
      <w:proofErr w:type="spellEnd"/>
      <w:r w:rsidRPr="00A70C35">
        <w:rPr>
          <w:rFonts w:ascii="Times New Roman" w:eastAsia="Times New Roman" w:hAnsi="Times New Roman" w:cs="Times New Roman"/>
          <w:kern w:val="0"/>
          <w:sz w:val="24"/>
          <w:szCs w:val="24"/>
          <w:lang w:eastAsia="ar-SA"/>
          <w14:ligatures w14:val="none"/>
        </w:rPr>
        <w:t xml:space="preserve"> vorm) ja hankedokumentides erinevad, siis tuleb lähtuda hanketeatest.</w:t>
      </w:r>
    </w:p>
    <w:p w14:paraId="6EBDA67D" w14:textId="77777777" w:rsidR="00755462" w:rsidRPr="00A70C35" w:rsidRDefault="00755462" w:rsidP="00755462">
      <w:pPr>
        <w:numPr>
          <w:ilvl w:val="1"/>
          <w:numId w:val="1"/>
        </w:numPr>
        <w:suppressAutoHyphens/>
        <w:spacing w:after="0" w:line="276" w:lineRule="auto"/>
        <w:contextualSpacing/>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 Hankija võib kontrollida pakkumuste vastavust riigihanke alusdokumentides esitatud tingimustele ning hinnata vastavaks tunnistatud pakkumusi enne pakkujate suhtes kõrvaldamise aluste puudumise ja kvalifikatsiooni kontrollimist (RHS § 52 lg 3).</w:t>
      </w:r>
    </w:p>
    <w:p w14:paraId="7CA8ECE9" w14:textId="77777777" w:rsidR="00755462" w:rsidRPr="00A70C35" w:rsidRDefault="00755462" w:rsidP="00755462">
      <w:pPr>
        <w:numPr>
          <w:ilvl w:val="0"/>
          <w:numId w:val="1"/>
        </w:numPr>
        <w:tabs>
          <w:tab w:val="left" w:pos="426"/>
        </w:tabs>
        <w:suppressAutoHyphens/>
        <w:spacing w:after="0" w:line="276" w:lineRule="auto"/>
        <w:contextualSpacing/>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PAKKUMUSE ESITAMISE ETTEPANEK</w:t>
      </w:r>
    </w:p>
    <w:p w14:paraId="44709618" w14:textId="0C33586E" w:rsidR="00755462" w:rsidRPr="00A70C35" w:rsidRDefault="00755462" w:rsidP="00755462">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Hankija teeb ettepaneku osaleda riigihankes: „</w:t>
      </w:r>
      <w:r w:rsidRPr="00755462">
        <w:rPr>
          <w:rFonts w:ascii="Times New Roman" w:eastAsia="Times New Roman" w:hAnsi="Times New Roman" w:cs="Times New Roman"/>
          <w:kern w:val="0"/>
          <w:sz w:val="24"/>
          <w:szCs w:val="24"/>
          <w:lang w:eastAsia="ar-SA"/>
          <w14:ligatures w14:val="none"/>
        </w:rPr>
        <w:t>RMK Viljandi taimla lao- ja olmehoone omanikujärelevalve teenus</w:t>
      </w:r>
      <w:r w:rsidRPr="00A70C35">
        <w:rPr>
          <w:rFonts w:ascii="Times New Roman" w:eastAsia="Times New Roman" w:hAnsi="Times New Roman" w:cs="Times New Roman"/>
          <w:kern w:val="0"/>
          <w:sz w:val="24"/>
          <w:szCs w:val="24"/>
          <w:lang w:eastAsia="ar-SA"/>
          <w14:ligatures w14:val="none"/>
        </w:rPr>
        <w:t>“ ning esitada pakkumusi vastavalt hanketeates (edaspidi HT) ja hanke alusdokumentides (edaspidi HD) sisalduvatele tingimustele.</w:t>
      </w:r>
    </w:p>
    <w:p w14:paraId="2E3AF5F4" w14:textId="77777777" w:rsidR="00755462" w:rsidRPr="00A70C35" w:rsidRDefault="00755462" w:rsidP="00755462">
      <w:pPr>
        <w:numPr>
          <w:ilvl w:val="0"/>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HANKELEPINGU ESE, TINGIMUSED JA TÄHTAEG</w:t>
      </w:r>
    </w:p>
    <w:p w14:paraId="26FA6650" w14:textId="7C98A5F9" w:rsidR="00755462" w:rsidRPr="00B52F48" w:rsidRDefault="00755462" w:rsidP="00755462">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Hankelepingu</w:t>
      </w:r>
      <w:r w:rsidRPr="00A70C35">
        <w:rPr>
          <w:rFonts w:ascii="Times New Roman" w:eastAsia="Times New Roman" w:hAnsi="Times New Roman" w:cs="Times New Roman"/>
          <w:kern w:val="0"/>
          <w:sz w:val="24"/>
          <w:szCs w:val="24"/>
          <w:lang w:eastAsia="ar-SA"/>
          <w14:ligatures w14:val="none"/>
        </w:rPr>
        <w:t xml:space="preserve"> e</w:t>
      </w:r>
      <w:r>
        <w:rPr>
          <w:rFonts w:ascii="Times New Roman" w:eastAsia="Times New Roman" w:hAnsi="Times New Roman" w:cs="Times New Roman"/>
          <w:kern w:val="0"/>
          <w:sz w:val="24"/>
          <w:szCs w:val="24"/>
          <w:lang w:eastAsia="ar-SA"/>
          <w14:ligatures w14:val="none"/>
        </w:rPr>
        <w:t>se</w:t>
      </w:r>
      <w:r w:rsidRPr="00A70C35">
        <w:rPr>
          <w:rFonts w:ascii="Times New Roman" w:eastAsia="Times New Roman" w:hAnsi="Times New Roman" w:cs="Times New Roman"/>
          <w:kern w:val="0"/>
          <w:sz w:val="24"/>
          <w:szCs w:val="24"/>
          <w:lang w:eastAsia="ar-SA"/>
          <w14:ligatures w14:val="none"/>
        </w:rPr>
        <w:t xml:space="preserve"> </w:t>
      </w:r>
      <w:r w:rsidRPr="00755462">
        <w:rPr>
          <w:rFonts w:ascii="Times New Roman" w:eastAsia="Times New Roman" w:hAnsi="Times New Roman" w:cs="Times New Roman"/>
          <w:kern w:val="0"/>
          <w:sz w:val="24"/>
          <w:szCs w:val="24"/>
          <w:lang w:eastAsia="ar-SA"/>
          <w14:ligatures w14:val="none"/>
        </w:rPr>
        <w:t>on RMK Viljandi taimla lao- ja olmehoone omanikujärelevalve teenuse osuta</w:t>
      </w:r>
      <w:r>
        <w:rPr>
          <w:rFonts w:ascii="Times New Roman" w:eastAsia="Times New Roman" w:hAnsi="Times New Roman" w:cs="Times New Roman"/>
          <w:kern w:val="0"/>
          <w:sz w:val="24"/>
          <w:szCs w:val="24"/>
          <w:lang w:eastAsia="ar-SA"/>
          <w14:ligatures w14:val="none"/>
        </w:rPr>
        <w:t>mine</w:t>
      </w:r>
      <w:r w:rsidRPr="00755462">
        <w:rPr>
          <w:rFonts w:ascii="Times New Roman" w:eastAsia="Times New Roman" w:hAnsi="Times New Roman" w:cs="Times New Roman"/>
          <w:kern w:val="0"/>
          <w:sz w:val="24"/>
          <w:szCs w:val="24"/>
          <w:lang w:eastAsia="ar-SA"/>
          <w14:ligatures w14:val="none"/>
        </w:rPr>
        <w:t xml:space="preserve"> ehitustööde perioodi</w:t>
      </w:r>
      <w:r>
        <w:rPr>
          <w:rFonts w:ascii="Times New Roman" w:eastAsia="Times New Roman" w:hAnsi="Times New Roman" w:cs="Times New Roman"/>
          <w:kern w:val="0"/>
          <w:sz w:val="24"/>
          <w:szCs w:val="24"/>
          <w:lang w:eastAsia="ar-SA"/>
          <w14:ligatures w14:val="none"/>
        </w:rPr>
        <w:t>l.</w:t>
      </w:r>
    </w:p>
    <w:p w14:paraId="6F33C847" w14:textId="2DD0D1B5" w:rsidR="00755462" w:rsidRPr="00B52F48" w:rsidRDefault="00755462" w:rsidP="00755462">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B52F48">
        <w:rPr>
          <w:rFonts w:ascii="Times New Roman" w:eastAsia="Times New Roman" w:hAnsi="Times New Roman" w:cs="Times New Roman"/>
          <w:kern w:val="0"/>
          <w:sz w:val="24"/>
          <w:szCs w:val="24"/>
          <w:lang w:eastAsia="ar-SA"/>
          <w14:ligatures w14:val="none"/>
        </w:rPr>
        <w:t>T</w:t>
      </w:r>
      <w:r>
        <w:rPr>
          <w:rFonts w:ascii="Times New Roman" w:eastAsia="Times New Roman" w:hAnsi="Times New Roman" w:cs="Times New Roman"/>
          <w:kern w:val="0"/>
          <w:sz w:val="24"/>
          <w:szCs w:val="24"/>
          <w:lang w:eastAsia="ar-SA"/>
          <w14:ligatures w14:val="none"/>
        </w:rPr>
        <w:t>eenuse osutamise</w:t>
      </w:r>
      <w:r w:rsidRPr="00B52F48">
        <w:rPr>
          <w:rFonts w:ascii="Times New Roman" w:eastAsia="Times New Roman" w:hAnsi="Times New Roman" w:cs="Times New Roman"/>
          <w:kern w:val="0"/>
          <w:sz w:val="24"/>
          <w:szCs w:val="24"/>
          <w:lang w:eastAsia="ar-SA"/>
          <w14:ligatures w14:val="none"/>
        </w:rPr>
        <w:t xml:space="preserve"> tähtaeg on</w:t>
      </w:r>
      <w:r>
        <w:rPr>
          <w:rFonts w:ascii="Times New Roman" w:eastAsia="Times New Roman" w:hAnsi="Times New Roman" w:cs="Times New Roman"/>
          <w:kern w:val="0"/>
          <w:sz w:val="24"/>
          <w:szCs w:val="24"/>
          <w:lang w:eastAsia="ar-SA"/>
          <w14:ligatures w14:val="none"/>
        </w:rPr>
        <w:t xml:space="preserve"> 9 kuud lepingu sõlmimisest.</w:t>
      </w:r>
    </w:p>
    <w:p w14:paraId="309734FE" w14:textId="339BF96A" w:rsidR="00755462" w:rsidRPr="00A70C35" w:rsidRDefault="00755462" w:rsidP="00755462">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Hankelepingu täitmisel peavad hankija ja pakkuja juhinduma Eesti Vabariigis kehtivatest õigusaktidest, mis hankelepingu eset puudutavad või sellele kohalduvad</w:t>
      </w:r>
      <w:r>
        <w:rPr>
          <w:rFonts w:ascii="Times New Roman" w:eastAsia="Times New Roman" w:hAnsi="Times New Roman" w:cs="Times New Roman"/>
          <w:kern w:val="0"/>
          <w:sz w:val="24"/>
          <w:szCs w:val="24"/>
          <w:lang w:eastAsia="ar-SA"/>
          <w14:ligatures w14:val="none"/>
        </w:rPr>
        <w:t xml:space="preserve"> ja hanke alusdokumentidest.</w:t>
      </w:r>
    </w:p>
    <w:p w14:paraId="33D8CF03" w14:textId="77777777" w:rsidR="00755462" w:rsidRPr="00A70C35" w:rsidRDefault="00755462" w:rsidP="00755462">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 xml:space="preserve">3. ÜHISPAKKUMUSED </w:t>
      </w:r>
    </w:p>
    <w:p w14:paraId="1F8A7EA8"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3.1. Ühispakkujate ühise pakkumuse esitamisel loetakse, et hankelepingu täitmise eest vastutavad ühispakkujad solidaarselt. Ühispakkujad peavad lisama pakkumusele vabas vormis ühispakkujate avalduse ja volikirja. </w:t>
      </w:r>
    </w:p>
    <w:p w14:paraId="1F29C155"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lastRenderedPageBreak/>
        <w:t xml:space="preserve">3.2 Koos pakkumusega tuleb esitada iga ühispakkuja kohta ühispakkuja vastavaid kinnitusi sisaldav hankepass. </w:t>
      </w:r>
    </w:p>
    <w:p w14:paraId="1FEAAC9A" w14:textId="77777777" w:rsidR="00755462" w:rsidRPr="00A70C35" w:rsidRDefault="00755462" w:rsidP="00755462">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4. </w:t>
      </w:r>
      <w:r w:rsidRPr="00A70C35">
        <w:rPr>
          <w:rFonts w:ascii="Times New Roman" w:eastAsia="Times New Roman" w:hAnsi="Times New Roman" w:cs="Times New Roman"/>
          <w:b/>
          <w:bCs/>
          <w:kern w:val="0"/>
          <w:sz w:val="24"/>
          <w:szCs w:val="24"/>
          <w:lang w:eastAsia="ar-SA"/>
          <w14:ligatures w14:val="none"/>
        </w:rPr>
        <w:t xml:space="preserve">KÕRVALDAMISE ALUSTE KONTROLLIMINE </w:t>
      </w:r>
    </w:p>
    <w:p w14:paraId="08EC57CE"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4.1. Kõrvaldamise alused, on toodud riigihanke alusdokumendis „Hankepass täiendavate selgitustega“ ja HT-s. </w:t>
      </w:r>
    </w:p>
    <w:p w14:paraId="6DF134BA"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4.2. Hankija nõuab pakkuja ajakohastatud kinnitusi sisaldava hankepassi esitamist esialgse tõendina pakkuja suhtes kõrvaldamise aluste puudumise ja tema kvalifitseerimise tingimustele vastamise kohta. </w:t>
      </w:r>
    </w:p>
    <w:p w14:paraId="5980BAEE"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4.3. Hankija kontrollib pakkumuse esitanud pakkujal kõrvaldamise aluste puudumist teeb sellekohased otsused vastavalt riigihangete seaduse §-le 104. </w:t>
      </w:r>
    </w:p>
    <w:p w14:paraId="3A9023F0" w14:textId="77777777" w:rsidR="00755462" w:rsidRPr="00A70C35" w:rsidRDefault="00755462" w:rsidP="00755462">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 xml:space="preserve">5. NÕUDED PAKKUMUSELE </w:t>
      </w:r>
    </w:p>
    <w:p w14:paraId="46BF821B"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5.1. Pakkumuse struktuur, sisunõuded ja nõutud dokumentide loetelu on toodud riigihanke alusdokumendis „Vastavustingimused“. </w:t>
      </w:r>
    </w:p>
    <w:p w14:paraId="3BEF306F"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5.2. Tingimuslike, osaliste või alternatiivsete pakkumuste esitamine ei ole lubatud. </w:t>
      </w:r>
    </w:p>
    <w:p w14:paraId="6221D801"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5.3. Pakkuja kinnitab pakkumuse esitamisel kõigi </w:t>
      </w:r>
      <w:proofErr w:type="spellStart"/>
      <w:r w:rsidRPr="00A70C35">
        <w:rPr>
          <w:rFonts w:ascii="Times New Roman" w:eastAsia="Times New Roman" w:hAnsi="Times New Roman" w:cs="Times New Roman"/>
          <w:kern w:val="0"/>
          <w:sz w:val="24"/>
          <w:szCs w:val="24"/>
          <w:lang w:eastAsia="ar-SA"/>
          <w14:ligatures w14:val="none"/>
        </w:rPr>
        <w:t>HD-s</w:t>
      </w:r>
      <w:proofErr w:type="spellEnd"/>
      <w:r w:rsidRPr="00A70C35">
        <w:rPr>
          <w:rFonts w:ascii="Times New Roman" w:eastAsia="Times New Roman" w:hAnsi="Times New Roman" w:cs="Times New Roman"/>
          <w:kern w:val="0"/>
          <w:sz w:val="24"/>
          <w:szCs w:val="24"/>
          <w:lang w:eastAsia="ar-SA"/>
          <w14:ligatures w14:val="none"/>
        </w:rPr>
        <w:t xml:space="preserve"> toodud tingimuste ülevõtmist. </w:t>
      </w:r>
    </w:p>
    <w:p w14:paraId="47689BB8"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5.4. Pakkuja esitab </w:t>
      </w:r>
      <w:proofErr w:type="spellStart"/>
      <w:r w:rsidRPr="00A70C35">
        <w:rPr>
          <w:rFonts w:ascii="Times New Roman" w:eastAsia="Times New Roman" w:hAnsi="Times New Roman" w:cs="Times New Roman"/>
          <w:kern w:val="0"/>
          <w:sz w:val="24"/>
          <w:szCs w:val="24"/>
          <w:lang w:eastAsia="ar-SA"/>
          <w14:ligatures w14:val="none"/>
        </w:rPr>
        <w:t>eRHR</w:t>
      </w:r>
      <w:proofErr w:type="spellEnd"/>
      <w:r w:rsidRPr="00A70C35">
        <w:rPr>
          <w:rFonts w:ascii="Times New Roman" w:eastAsia="Times New Roman" w:hAnsi="Times New Roman" w:cs="Times New Roman"/>
          <w:kern w:val="0"/>
          <w:sz w:val="24"/>
          <w:szCs w:val="24"/>
          <w:lang w:eastAsia="ar-SA"/>
          <w14:ligatures w14:val="none"/>
        </w:rPr>
        <w:t xml:space="preserve"> töölehele „Hindamiskriteeriumid ja hinnatavad näitajad“ pakkumuse kogumaksumuse ühe kuu kogumaksumusena,  ilma käibemaksuta, ümardatuna kaks kohta peale koma.   </w:t>
      </w:r>
    </w:p>
    <w:p w14:paraId="132AB744"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5.5.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68C561E0"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5.6.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7748B4B9" w14:textId="77777777" w:rsidR="00755462" w:rsidRPr="00A70C35" w:rsidRDefault="00755462" w:rsidP="00755462">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6. PAKKUMUSTE ESITAMINE JA AVAMINE</w:t>
      </w:r>
    </w:p>
    <w:p w14:paraId="3B4A220E"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6.1. Pakkumuste esitamise ja avamise tähtpäev on toodud HT-s ning pakkumused tuleb esitada HT-s toodud ajaks elektrooniliselt </w:t>
      </w:r>
      <w:proofErr w:type="spellStart"/>
      <w:r w:rsidRPr="00A70C35">
        <w:rPr>
          <w:rFonts w:ascii="Times New Roman" w:eastAsia="Times New Roman" w:hAnsi="Times New Roman" w:cs="Times New Roman"/>
          <w:kern w:val="0"/>
          <w:sz w:val="24"/>
          <w:szCs w:val="24"/>
          <w:lang w:eastAsia="ar-SA"/>
          <w14:ligatures w14:val="none"/>
        </w:rPr>
        <w:t>eRHR</w:t>
      </w:r>
      <w:proofErr w:type="spellEnd"/>
      <w:r w:rsidRPr="00A70C35">
        <w:rPr>
          <w:rFonts w:ascii="Times New Roman" w:eastAsia="Times New Roman" w:hAnsi="Times New Roman" w:cs="Times New Roman"/>
          <w:kern w:val="0"/>
          <w:sz w:val="24"/>
          <w:szCs w:val="24"/>
          <w:lang w:eastAsia="ar-SA"/>
          <w14:ligatures w14:val="none"/>
        </w:rPr>
        <w:t xml:space="preserve"> </w:t>
      </w:r>
      <w:hyperlink r:id="rId5" w:history="1">
        <w:r w:rsidRPr="00A70C35">
          <w:rPr>
            <w:rFonts w:ascii="Times New Roman" w:eastAsia="Times New Roman" w:hAnsi="Times New Roman" w:cs="Times New Roman"/>
            <w:color w:val="0563C1" w:themeColor="hyperlink"/>
            <w:kern w:val="0"/>
            <w:sz w:val="24"/>
            <w:szCs w:val="24"/>
            <w:u w:val="single"/>
            <w:lang w:eastAsia="ar-SA"/>
            <w14:ligatures w14:val="none"/>
          </w:rPr>
          <w:t>https://riigihanked.riik.ee</w:t>
        </w:r>
      </w:hyperlink>
      <w:r w:rsidRPr="00A70C35">
        <w:rPr>
          <w:rFonts w:ascii="Times New Roman" w:eastAsia="Times New Roman" w:hAnsi="Times New Roman" w:cs="Times New Roman"/>
          <w:kern w:val="0"/>
          <w:sz w:val="24"/>
          <w:szCs w:val="24"/>
          <w:lang w:eastAsia="ar-SA"/>
          <w14:ligatures w14:val="none"/>
        </w:rPr>
        <w:t>.</w:t>
      </w:r>
    </w:p>
    <w:p w14:paraId="26094EE0"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6.2. Pakkumuse nõuetekohase esitamise eest vastutab pakkuja. Pakkumust, mis ei laeku läbi </w:t>
      </w:r>
      <w:proofErr w:type="spellStart"/>
      <w:r w:rsidRPr="00A70C35">
        <w:rPr>
          <w:rFonts w:ascii="Times New Roman" w:eastAsia="Times New Roman" w:hAnsi="Times New Roman" w:cs="Times New Roman"/>
          <w:kern w:val="0"/>
          <w:sz w:val="24"/>
          <w:szCs w:val="24"/>
          <w:lang w:eastAsia="ar-SA"/>
          <w14:ligatures w14:val="none"/>
        </w:rPr>
        <w:t>eRHR</w:t>
      </w:r>
      <w:proofErr w:type="spellEnd"/>
      <w:r w:rsidRPr="00A70C35">
        <w:rPr>
          <w:rFonts w:ascii="Times New Roman" w:eastAsia="Times New Roman" w:hAnsi="Times New Roman" w:cs="Times New Roman"/>
          <w:kern w:val="0"/>
          <w:sz w:val="24"/>
          <w:szCs w:val="24"/>
          <w:lang w:eastAsia="ar-SA"/>
          <w14:ligatures w14:val="none"/>
        </w:rPr>
        <w:t>-i, arvesse ei võeta.</w:t>
      </w:r>
    </w:p>
    <w:p w14:paraId="4E23AE68"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49E6AD1D" w14:textId="77777777" w:rsidR="00755462" w:rsidRPr="00A70C35" w:rsidRDefault="00755462" w:rsidP="00755462">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7.PAKKUMUSTE VASTAVUSE KONTROLLIMINE JA VASTAVAKS</w:t>
      </w:r>
      <w:r w:rsidRPr="00A70C35">
        <w:rPr>
          <w:rFonts w:ascii="Times New Roman" w:eastAsia="Times New Roman" w:hAnsi="Times New Roman" w:cs="Times New Roman"/>
          <w:kern w:val="0"/>
          <w:sz w:val="24"/>
          <w:szCs w:val="24"/>
          <w:lang w:eastAsia="ar-SA"/>
          <w14:ligatures w14:val="none"/>
        </w:rPr>
        <w:t xml:space="preserve"> </w:t>
      </w:r>
      <w:r w:rsidRPr="00A70C35">
        <w:rPr>
          <w:rFonts w:ascii="Times New Roman" w:eastAsia="Times New Roman" w:hAnsi="Times New Roman" w:cs="Times New Roman"/>
          <w:b/>
          <w:bCs/>
          <w:kern w:val="0"/>
          <w:sz w:val="24"/>
          <w:szCs w:val="24"/>
          <w:lang w:eastAsia="ar-SA"/>
          <w14:ligatures w14:val="none"/>
        </w:rPr>
        <w:t xml:space="preserve">TUNNISTAMINE </w:t>
      </w:r>
    </w:p>
    <w:p w14:paraId="318C0981"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7.1. Hankija kontrollib pakkujate poolt esitatud pakkumuste vastavust riigihanke alusdokumentides esitatud tingimustele. </w:t>
      </w:r>
    </w:p>
    <w:p w14:paraId="645556C7"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38EF03FC" w14:textId="77777777" w:rsidR="00755462" w:rsidRPr="00A70C35" w:rsidRDefault="00755462" w:rsidP="00755462">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lastRenderedPageBreak/>
        <w:t>8. LÄBIRÄÄKIMISTE PIDAMINE.</w:t>
      </w:r>
    </w:p>
    <w:p w14:paraId="44789F68"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8.1. Hankijal on õigus pidada hanketingimustele vastava pakkumuse esitanud Pakkujatega</w:t>
      </w:r>
    </w:p>
    <w:p w14:paraId="62882FD9"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läbirääkimisi.</w:t>
      </w:r>
    </w:p>
    <w:p w14:paraId="1DA07439"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8.2. Vastavalt vajadusele teatab Hankija Pakkujale läbirääkimiste aja ja läbiviimise korra.</w:t>
      </w:r>
    </w:p>
    <w:p w14:paraId="2F9760C3"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Läbirääkimised toimuvad pärast pakkumuste esitamist ja võivad olla nii suulised kui kirjalikud.</w:t>
      </w:r>
    </w:p>
    <w:p w14:paraId="5D67D934"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Suuliselt peetud läbirääkimised protokollitakse.</w:t>
      </w:r>
    </w:p>
    <w:p w14:paraId="74047ADA"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8.3. Läbirääkimised on konfidentsiaalsed. Hankija ei avalda läbirääkimiste käigus saadud pakkumusi puudutavat teavet diskrimineerival viisil, mis võiks anda ühele Pakkujale eelise teiste ees.</w:t>
      </w:r>
    </w:p>
    <w:p w14:paraId="6AE9EAAA"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8.4. Hankija tagab läbirääkimiste ajal kõigi Pakkujate võrdse kohtlemise.</w:t>
      </w:r>
    </w:p>
    <w:p w14:paraId="2ADC6422"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8.5. Hankija jätab endale õiguse läbi rääkida hanke esemele esitatavate nõuete, hanke tähtaegade, hankelepingu tingimuste ja pakkumuse maksumuse osas. Samuti võivad kuuluda läbirääkimistele need aspektid, mida Hankija ei ole RHAD-s ja lisades sätestanud.</w:t>
      </w:r>
    </w:p>
    <w:p w14:paraId="63FA473D"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8.6. Pärast läbirääkimiste toimumist esitab Pakkuja vajadusel uue kohandatud pakkumuse, mis</w:t>
      </w:r>
    </w:p>
    <w:p w14:paraId="138BD5AA"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esitatakse RHR-i kaudu läbirääkimistel kokku lepitud tähtajaks.</w:t>
      </w:r>
    </w:p>
    <w:p w14:paraId="7690A0D0" w14:textId="77777777" w:rsidR="00755462" w:rsidRPr="00A70C35" w:rsidRDefault="00755462" w:rsidP="00755462">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 xml:space="preserve">9. PAKKUMUSTE HINDAMINE JA EDUKAKS TUNNISTAMINE </w:t>
      </w:r>
    </w:p>
    <w:p w14:paraId="25764566"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9.1.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45511B04"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9.2. Kui võrdselt suurima punktisummaga pakkumuse on esitanud rohkem kui üks Pakkuja, siis heidetakse pakkujate vahel liisku. Liisuheitmise koht ja ajakava teatatakse eelnevalt Pakkujatele ning nende volitatud esindajatel on õigus viibida liisuheitmise juures.</w:t>
      </w:r>
    </w:p>
    <w:p w14:paraId="538654CC" w14:textId="77777777" w:rsidR="00755462" w:rsidRPr="00A70C35" w:rsidRDefault="00755462" w:rsidP="00755462">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 xml:space="preserve">10. HANKELEPINGU SÕLMIMINE </w:t>
      </w:r>
    </w:p>
    <w:p w14:paraId="637008F9" w14:textId="0FFFD5B6"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10.1 Hankeleping sõlmitakse ühe (1) edukaks tunnistatud Pakkujaga Lisas </w:t>
      </w:r>
      <w:r>
        <w:rPr>
          <w:rFonts w:ascii="Times New Roman" w:eastAsia="Times New Roman" w:hAnsi="Times New Roman" w:cs="Times New Roman"/>
          <w:kern w:val="0"/>
          <w:sz w:val="24"/>
          <w:szCs w:val="24"/>
          <w:lang w:eastAsia="ar-SA"/>
          <w14:ligatures w14:val="none"/>
        </w:rPr>
        <w:t>2</w:t>
      </w:r>
      <w:r w:rsidRPr="00A70C35">
        <w:rPr>
          <w:rFonts w:ascii="Times New Roman" w:eastAsia="Times New Roman" w:hAnsi="Times New Roman" w:cs="Times New Roman"/>
          <w:kern w:val="0"/>
          <w:sz w:val="24"/>
          <w:szCs w:val="24"/>
          <w:lang w:eastAsia="ar-SA"/>
          <w14:ligatures w14:val="none"/>
        </w:rPr>
        <w:t xml:space="preserve"> sätestatud hankelepingu vormis kindlaksmääratud tingimustel. </w:t>
      </w:r>
    </w:p>
    <w:p w14:paraId="5C1523C1"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10.2. 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32098126"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10.3. Hankeleping allkirjastatakse digitaalselt. Juhul, kui hankelepingu allkirjastamine digitaalselt ei ole võimalik, saadab Hankija edukaks tunnistatud pakkumuse esitanud Pakkujale kaks Hankija poolt allkirjastatud lepingu eksemplari. Hankeleping loetakse </w:t>
      </w:r>
      <w:proofErr w:type="spellStart"/>
      <w:r w:rsidRPr="00A70C35">
        <w:rPr>
          <w:rFonts w:ascii="Times New Roman" w:eastAsia="Times New Roman" w:hAnsi="Times New Roman" w:cs="Times New Roman"/>
          <w:kern w:val="0"/>
          <w:sz w:val="24"/>
          <w:szCs w:val="24"/>
          <w:lang w:eastAsia="ar-SA"/>
          <w14:ligatures w14:val="none"/>
        </w:rPr>
        <w:t>kättesaaduks</w:t>
      </w:r>
      <w:proofErr w:type="spellEnd"/>
      <w:r w:rsidRPr="00A70C35">
        <w:rPr>
          <w:rFonts w:ascii="Times New Roman" w:eastAsia="Times New Roman" w:hAnsi="Times New Roman" w:cs="Times New Roman"/>
          <w:kern w:val="0"/>
          <w:sz w:val="24"/>
          <w:szCs w:val="24"/>
          <w:lang w:eastAsia="ar-SA"/>
          <w14:ligatures w14:val="none"/>
        </w:rPr>
        <w:t xml:space="preserve">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31AC6712" w14:textId="77777777" w:rsidR="00755462" w:rsidRPr="00A70C35" w:rsidRDefault="00755462" w:rsidP="00755462">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11. KÕIKIDE PAKKUMUSTE TAGASILÜKKAMINE</w:t>
      </w:r>
    </w:p>
    <w:p w14:paraId="3DFAF654"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5FC8D7B8"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11.1. kõigi esitatud pakkumuste maksumused ületavad hankelepingu eeldatava maksumuse; </w:t>
      </w:r>
    </w:p>
    <w:p w14:paraId="37089A91"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lastRenderedPageBreak/>
        <w:t xml:space="preserve">11.2. kõikide vastavaks tunnistatud pakkumuste maksumused ületavad hankelepingu eeldatava maksumuse; </w:t>
      </w:r>
    </w:p>
    <w:p w14:paraId="601E75A8"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11.3. hankemenetluse käigus muutuvad hanke väljakuulutamise eeldused, mis muudavad hanke realiseerimise võimatuks </w:t>
      </w:r>
    </w:p>
    <w:p w14:paraId="0B9484BA"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11.4. hankijal tekib vajadus hankeobjekti olulisel määral muuta; </w:t>
      </w:r>
    </w:p>
    <w:p w14:paraId="5BB48D1D"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11.5.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38967E8E" w14:textId="77777777" w:rsidR="00755462" w:rsidRPr="00A70C35" w:rsidRDefault="00755462" w:rsidP="00755462">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 xml:space="preserve">12. HANKEMENETLUSE KEHTETUKS TUNNISTAMINE </w:t>
      </w:r>
    </w:p>
    <w:p w14:paraId="0081F272"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12.1. Hankijal on õigus põhjendatud vajadusel tunnistada igal hetkel hankemenetluse jooksul enne hankelepingu sõlmimist menetlus kehtetuks. </w:t>
      </w:r>
    </w:p>
    <w:p w14:paraId="143E9F43"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12.2. Põhjendatud vajadus võib seisneda muuhulgas näiteks järgmistes asjaoludes: </w:t>
      </w:r>
    </w:p>
    <w:p w14:paraId="41708862"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12.2.1. hanke objekti hankimise vajaduse või võimalikkuse äralangemine või hanke objekti olulise muutmise vajaduse tekkimine; </w:t>
      </w:r>
    </w:p>
    <w:p w14:paraId="152D020A"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12.2.2. esinevad asjaolud, mis muudavad hanke eesmärgi saavutamise võimatuks käesoleva riigihanke menetluse käigus; </w:t>
      </w:r>
    </w:p>
    <w:p w14:paraId="7AB4011C"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12.2.3. esineb asjaolu, mille tulemusel oleks hankemenetlusega jätkamine vastuolus seadusega või tooks kaasa seaduserikkumise; </w:t>
      </w:r>
    </w:p>
    <w:p w14:paraId="669B9A50" w14:textId="77777777" w:rsidR="00755462" w:rsidRPr="00A70C35" w:rsidRDefault="00755462" w:rsidP="00755462">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12.2.4. käesoleva hankemenetlusega ei ole saavutatud piisavalt efektiivset konkurentsi ärakasutamist, st arvestades riigihanke eset ei ole esitatud konkurentsi tagamiseks piisavalt pakkumusi; </w:t>
      </w:r>
    </w:p>
    <w:p w14:paraId="7A7BD4BD" w14:textId="77777777" w:rsidR="00755462" w:rsidRPr="00A70C35" w:rsidRDefault="00755462" w:rsidP="00755462">
      <w:pPr>
        <w:suppressAutoHyphens/>
        <w:spacing w:after="0" w:line="276" w:lineRule="auto"/>
        <w:rPr>
          <w:rFonts w:ascii="Times New Roman" w:eastAsia="Times New Roman" w:hAnsi="Times New Roman" w:cs="Times New Roman"/>
          <w:kern w:val="0"/>
          <w:sz w:val="24"/>
          <w:szCs w:val="24"/>
          <w:lang w:eastAsia="ar-SA"/>
          <w14:ligatures w14:val="none"/>
        </w:rPr>
      </w:pPr>
    </w:p>
    <w:p w14:paraId="7B9D4327" w14:textId="77777777" w:rsidR="00755462" w:rsidRPr="00A70C35" w:rsidRDefault="00755462" w:rsidP="00755462">
      <w:pPr>
        <w:suppressAutoHyphens/>
        <w:spacing w:after="0" w:line="276" w:lineRule="auto"/>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LISAD</w:t>
      </w:r>
    </w:p>
    <w:p w14:paraId="5B262FF8" w14:textId="74C42011" w:rsidR="00755462" w:rsidRDefault="00755462" w:rsidP="00755462">
      <w:pPr>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Lisa 1 – </w:t>
      </w:r>
      <w:r>
        <w:rPr>
          <w:rFonts w:ascii="Times New Roman" w:eastAsia="Times New Roman" w:hAnsi="Times New Roman" w:cs="Times New Roman"/>
          <w:kern w:val="0"/>
          <w:sz w:val="24"/>
          <w:szCs w:val="24"/>
          <w:lang w:eastAsia="ar-SA"/>
          <w14:ligatures w14:val="none"/>
        </w:rPr>
        <w:t>Tehniline kirjeldus</w:t>
      </w:r>
    </w:p>
    <w:p w14:paraId="3CE01076" w14:textId="50C3C17D" w:rsidR="00755462" w:rsidRPr="00A70C35" w:rsidRDefault="00755462" w:rsidP="00755462">
      <w:pPr>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2- </w:t>
      </w:r>
      <w:r w:rsidRPr="00755462">
        <w:rPr>
          <w:rFonts w:ascii="Times New Roman" w:eastAsia="Times New Roman" w:hAnsi="Times New Roman" w:cs="Times New Roman"/>
          <w:kern w:val="0"/>
          <w:sz w:val="24"/>
          <w:szCs w:val="24"/>
          <w:lang w:eastAsia="ar-SA"/>
          <w14:ligatures w14:val="none"/>
        </w:rPr>
        <w:t>Hankelepingu projekt</w:t>
      </w:r>
    </w:p>
    <w:p w14:paraId="23433F6A" w14:textId="77777777" w:rsidR="00755462" w:rsidRPr="00A70C35" w:rsidRDefault="00755462" w:rsidP="00755462">
      <w:pPr>
        <w:suppressAutoHyphens/>
        <w:spacing w:after="0" w:line="276" w:lineRule="auto"/>
        <w:rPr>
          <w:rFonts w:ascii="Times New Roman" w:eastAsia="Times New Roman" w:hAnsi="Times New Roman" w:cs="Times New Roman"/>
          <w:kern w:val="0"/>
          <w:sz w:val="24"/>
          <w:szCs w:val="24"/>
          <w:lang w:eastAsia="ar-SA"/>
          <w14:ligatures w14:val="none"/>
        </w:rPr>
      </w:pPr>
    </w:p>
    <w:p w14:paraId="65E48293" w14:textId="77777777" w:rsidR="00755462" w:rsidRDefault="00755462" w:rsidP="00755462"/>
    <w:p w14:paraId="0A24B40B"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BA"/>
    <w:family w:val="roman"/>
    <w:pitch w:val="variable"/>
    <w:sig w:usb0="E0002EFF" w:usb1="C000785B" w:usb2="00000009" w:usb3="00000000" w:csb0="000001FF" w:csb1="00000000"/>
  </w:font>
  <w:font w:name="Calibri">
    <w:altName w:val="Century Gothic"/>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462"/>
    <w:rsid w:val="00491CD9"/>
    <w:rsid w:val="00643012"/>
    <w:rsid w:val="00755462"/>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BE380"/>
  <w15:chartTrackingRefBased/>
  <w15:docId w15:val="{D7523DB4-8CAB-425B-8145-D5F3DA00D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55462"/>
  </w:style>
  <w:style w:type="paragraph" w:styleId="Pealkiri1">
    <w:name w:val="heading 1"/>
    <w:basedOn w:val="Normaallaad"/>
    <w:next w:val="Normaallaad"/>
    <w:link w:val="Pealkiri1Mrk"/>
    <w:uiPriority w:val="9"/>
    <w:qFormat/>
    <w:rsid w:val="0075546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75546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755462"/>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755462"/>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755462"/>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75546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5546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5546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5546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55462"/>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755462"/>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755462"/>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755462"/>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755462"/>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75546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5546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5546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5546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554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5546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5546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5546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55462"/>
    <w:pPr>
      <w:spacing w:before="160"/>
      <w:jc w:val="center"/>
    </w:pPr>
    <w:rPr>
      <w:i/>
      <w:iCs/>
      <w:color w:val="404040" w:themeColor="text1" w:themeTint="BF"/>
    </w:rPr>
  </w:style>
  <w:style w:type="character" w:customStyle="1" w:styleId="TsitaatMrk">
    <w:name w:val="Tsitaat Märk"/>
    <w:basedOn w:val="Liguvaikefont"/>
    <w:link w:val="Tsitaat"/>
    <w:uiPriority w:val="29"/>
    <w:rsid w:val="00755462"/>
    <w:rPr>
      <w:i/>
      <w:iCs/>
      <w:color w:val="404040" w:themeColor="text1" w:themeTint="BF"/>
    </w:rPr>
  </w:style>
  <w:style w:type="paragraph" w:styleId="Loendilik">
    <w:name w:val="List Paragraph"/>
    <w:basedOn w:val="Normaallaad"/>
    <w:uiPriority w:val="34"/>
    <w:qFormat/>
    <w:rsid w:val="00755462"/>
    <w:pPr>
      <w:ind w:left="720"/>
      <w:contextualSpacing/>
    </w:pPr>
  </w:style>
  <w:style w:type="character" w:styleId="Selgeltmrgatavrhutus">
    <w:name w:val="Intense Emphasis"/>
    <w:basedOn w:val="Liguvaikefont"/>
    <w:uiPriority w:val="21"/>
    <w:qFormat/>
    <w:rsid w:val="00755462"/>
    <w:rPr>
      <w:i/>
      <w:iCs/>
      <w:color w:val="2E74B5" w:themeColor="accent1" w:themeShade="BF"/>
    </w:rPr>
  </w:style>
  <w:style w:type="paragraph" w:styleId="Selgeltmrgatavtsitaat">
    <w:name w:val="Intense Quote"/>
    <w:basedOn w:val="Normaallaad"/>
    <w:next w:val="Normaallaad"/>
    <w:link w:val="SelgeltmrgatavtsitaatMrk"/>
    <w:uiPriority w:val="30"/>
    <w:qFormat/>
    <w:rsid w:val="0075546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755462"/>
    <w:rPr>
      <w:i/>
      <w:iCs/>
      <w:color w:val="2E74B5" w:themeColor="accent1" w:themeShade="BF"/>
    </w:rPr>
  </w:style>
  <w:style w:type="character" w:styleId="Selgeltmrgatavviide">
    <w:name w:val="Intense Reference"/>
    <w:basedOn w:val="Liguvaikefont"/>
    <w:uiPriority w:val="32"/>
    <w:qFormat/>
    <w:rsid w:val="00755462"/>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1466</Words>
  <Characters>8509</Characters>
  <Application>Microsoft Office Word</Application>
  <DocSecurity>0</DocSecurity>
  <Lines>70</Lines>
  <Paragraphs>19</Paragraphs>
  <ScaleCrop>false</ScaleCrop>
  <Company/>
  <LinksUpToDate>false</LinksUpToDate>
  <CharactersWithSpaces>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cp:revision>
  <dcterms:created xsi:type="dcterms:W3CDTF">2025-06-26T06:00:00Z</dcterms:created>
  <dcterms:modified xsi:type="dcterms:W3CDTF">2025-06-26T10:09:00Z</dcterms:modified>
</cp:coreProperties>
</file>